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60" w:rsidRPr="00D17960" w:rsidRDefault="00D17960" w:rsidP="00D17960">
      <w:pPr>
        <w:widowControl/>
        <w:snapToGrid w:val="0"/>
        <w:rPr>
          <w:rFonts w:ascii="Times New Roman" w:eastAsia="仿宋_GB2312" w:hAnsi="Times New Roman" w:cs="Times New Roman"/>
          <w:spacing w:val="20"/>
          <w:kern w:val="0"/>
          <w:sz w:val="32"/>
          <w:szCs w:val="32"/>
        </w:rPr>
      </w:pPr>
      <w:r w:rsidRPr="00D17960">
        <w:rPr>
          <w:rFonts w:ascii="Times New Roman" w:eastAsia="仿宋_GB2312" w:hAnsi="Times New Roman" w:cs="Times New Roman"/>
          <w:spacing w:val="20"/>
          <w:kern w:val="0"/>
          <w:sz w:val="32"/>
          <w:szCs w:val="32"/>
        </w:rPr>
        <w:t>附件</w:t>
      </w:r>
      <w:r w:rsidRPr="00D17960">
        <w:rPr>
          <w:rFonts w:ascii="Times New Roman" w:eastAsia="仿宋_GB2312" w:hAnsi="Times New Roman" w:cs="Times New Roman"/>
          <w:spacing w:val="20"/>
          <w:kern w:val="0"/>
          <w:sz w:val="32"/>
          <w:szCs w:val="32"/>
        </w:rPr>
        <w:t>6</w:t>
      </w:r>
    </w:p>
    <w:p w:rsidR="00850410" w:rsidRPr="00850410" w:rsidRDefault="00850410" w:rsidP="00850410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color w:val="FF0000"/>
          <w:spacing w:val="20"/>
          <w:kern w:val="0"/>
          <w:sz w:val="110"/>
          <w:szCs w:val="110"/>
        </w:rPr>
        <w:t>中山大学文件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850410" w:rsidRPr="00850410" w:rsidRDefault="00850410" w:rsidP="00850410">
      <w:pPr>
        <w:widowControl/>
        <w:snapToGrid w:val="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中大社科〔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2014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〕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27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号</w:t>
      </w:r>
    </w:p>
    <w:p w:rsidR="00850410" w:rsidRPr="00EB0AE4" w:rsidRDefault="00850410" w:rsidP="00EB0AE4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30E694ED" wp14:editId="18EC1B7F">
            <wp:extent cx="5638800" cy="28575"/>
            <wp:effectExtent l="19050" t="0" r="0" b="0"/>
            <wp:docPr id="1" name="图片 1" descr="http://ecampus.sysu.edu.cn/zsuoa/vfs?path=/information/8a9080024a38e824014a4bc95de205c8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ampus.sysu.edu.cn/zsuoa/vfs?path=/information/8a9080024a38e824014a4bc95de205c8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中山大学关于印发</w:t>
      </w:r>
      <w:proofErr w:type="gramStart"/>
      <w:r w:rsidRPr="0085041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《</w:t>
      </w:r>
      <w:proofErr w:type="gramEnd"/>
      <w:r w:rsidRPr="0085041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中山大学人文社会科学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重要期刊目录原则（试行）》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（</w:t>
      </w:r>
      <w:r w:rsidRPr="00850410">
        <w:rPr>
          <w:rFonts w:ascii="Times New Roman" w:eastAsia="宋体" w:hAnsi="Times New Roman" w:cs="Times New Roman"/>
          <w:kern w:val="0"/>
          <w:sz w:val="44"/>
          <w:szCs w:val="44"/>
        </w:rPr>
        <w:t>2014</w:t>
      </w:r>
      <w:r w:rsidRPr="0085041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年修订版）的通知</w:t>
      </w:r>
      <w:bookmarkStart w:id="0" w:name="_GoBack"/>
      <w:bookmarkEnd w:id="0"/>
    </w:p>
    <w:p w:rsidR="00850410" w:rsidRPr="00850410" w:rsidRDefault="00850410" w:rsidP="00850410">
      <w:pPr>
        <w:widowControl/>
        <w:snapToGrid w:val="0"/>
        <w:spacing w:line="540" w:lineRule="atLeast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校机关各部、处、室，各学院、直属系，各直属单位，各附属医院（单位），后勤集团、产业集团，各有关科研机构：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72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为深入推动我校人文社会科学更好发展，在广泛征集各单位意见基础上，对《中山大学人文社会科学重要期刊目录原则》</w:t>
      </w:r>
      <w:r w:rsidR="008C4C63">
        <w:rPr>
          <w:rFonts w:ascii="Times New Roman" w:eastAsia="宋体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2011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年版</w:t>
      </w:r>
      <w:r w:rsidR="008C4C63">
        <w:rPr>
          <w:rFonts w:ascii="Times New Roman" w:eastAsia="宋体" w:hAnsi="Times New Roman" w:cs="Times New Roman" w:hint="eastAsia"/>
          <w:snapToGrid w:val="0"/>
          <w:kern w:val="0"/>
          <w:sz w:val="32"/>
          <w:szCs w:val="32"/>
        </w:rPr>
        <w:t>）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进行了修订，并经校人文社科学术委员会审议通过，现将《中山大学人文社会科学重要期刊目录原则（试行）》（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2014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年修订版）予以印发，请遵照执行。</w:t>
      </w:r>
      <w:r w:rsidR="008C4C63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 xml:space="preserve"> </w:t>
      </w:r>
    </w:p>
    <w:p w:rsidR="00EB0AE4" w:rsidRDefault="00850410" w:rsidP="00850410">
      <w:pPr>
        <w:widowControl/>
        <w:snapToGrid w:val="0"/>
        <w:spacing w:line="540" w:lineRule="atLeast"/>
        <w:ind w:firstLine="1800"/>
        <w:jc w:val="center"/>
        <w:textAlignment w:val="baseline"/>
        <w:rPr>
          <w:rFonts w:ascii="Times New Roman" w:eastAsia="宋体" w:hAnsi="Times New Roman" w:cs="Times New Roman"/>
          <w:color w:val="000000"/>
          <w:spacing w:val="20"/>
          <w:kern w:val="0"/>
          <w:sz w:val="32"/>
          <w:szCs w:val="32"/>
        </w:rPr>
      </w:pPr>
      <w:r w:rsidRPr="00850410">
        <w:rPr>
          <w:rFonts w:ascii="Times New Roman" w:eastAsia="宋体" w:hAnsi="Times New Roman" w:cs="Times New Roman"/>
          <w:color w:val="000000"/>
          <w:spacing w:val="20"/>
          <w:kern w:val="0"/>
          <w:sz w:val="32"/>
          <w:szCs w:val="32"/>
        </w:rPr>
        <w:t>              </w:t>
      </w:r>
      <w:r w:rsidR="00EB0AE4">
        <w:rPr>
          <w:rFonts w:ascii="Times New Roman" w:eastAsia="宋体" w:hAnsi="Times New Roman" w:cs="Times New Roman" w:hint="eastAsia"/>
          <w:color w:val="000000"/>
          <w:spacing w:val="20"/>
          <w:kern w:val="0"/>
          <w:sz w:val="32"/>
          <w:szCs w:val="32"/>
        </w:rPr>
        <w:t xml:space="preserve">       </w:t>
      </w:r>
    </w:p>
    <w:p w:rsidR="00EB0AE4" w:rsidRDefault="00EB0AE4" w:rsidP="00850410">
      <w:pPr>
        <w:widowControl/>
        <w:snapToGrid w:val="0"/>
        <w:spacing w:line="540" w:lineRule="atLeast"/>
        <w:ind w:firstLine="1800"/>
        <w:jc w:val="center"/>
        <w:textAlignment w:val="baseline"/>
        <w:rPr>
          <w:rFonts w:ascii="Times New Roman" w:eastAsia="宋体" w:hAnsi="Times New Roman" w:cs="Times New Roman"/>
          <w:color w:val="000000"/>
          <w:spacing w:val="2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spacing w:val="20"/>
          <w:kern w:val="0"/>
          <w:sz w:val="32"/>
          <w:szCs w:val="32"/>
        </w:rPr>
        <w:t xml:space="preserve">              </w:t>
      </w:r>
    </w:p>
    <w:p w:rsidR="00850410" w:rsidRPr="00850410" w:rsidRDefault="00EB0AE4" w:rsidP="00850410">
      <w:pPr>
        <w:widowControl/>
        <w:snapToGrid w:val="0"/>
        <w:spacing w:line="540" w:lineRule="atLeast"/>
        <w:ind w:firstLine="1800"/>
        <w:jc w:val="center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pacing w:val="20"/>
          <w:kern w:val="0"/>
          <w:sz w:val="32"/>
          <w:szCs w:val="32"/>
        </w:rPr>
        <w:t xml:space="preserve">               </w:t>
      </w:r>
      <w:r w:rsidR="00850410" w:rsidRPr="00850410">
        <w:rPr>
          <w:rFonts w:ascii="仿宋_GB2312" w:eastAsia="仿宋_GB2312" w:hAnsi="Times New Roman" w:cs="Times New Roman" w:hint="eastAsia"/>
          <w:color w:val="000000"/>
          <w:spacing w:val="20"/>
          <w:kern w:val="0"/>
          <w:sz w:val="32"/>
          <w:szCs w:val="32"/>
        </w:rPr>
        <w:t>中山大学</w:t>
      </w:r>
    </w:p>
    <w:p w:rsidR="00850410" w:rsidRPr="00850410" w:rsidRDefault="00850410" w:rsidP="00850410">
      <w:pPr>
        <w:widowControl/>
        <w:wordWrap w:val="0"/>
        <w:snapToGrid w:val="0"/>
        <w:spacing w:line="540" w:lineRule="atLeast"/>
        <w:ind w:firstLine="540"/>
        <w:jc w:val="right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              2014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12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8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 xml:space="preserve">      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EB0AE4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snapToGrid w:val="0"/>
          <w:kern w:val="0"/>
          <w:sz w:val="44"/>
          <w:szCs w:val="44"/>
        </w:rPr>
        <w:lastRenderedPageBreak/>
        <w:t>中山大学人文社会科学重要期刊目录原则</w:t>
      </w:r>
    </w:p>
    <w:p w:rsidR="00850410" w:rsidRPr="00850410" w:rsidRDefault="00850410" w:rsidP="00EB0AE4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（试行）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2014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年修订）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一、凡收录进中山大学人文社会科学重要期刊目录（以下简称：重要期刊目录）中的刊物应为公开出版的学术期刊等连续性出版物。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二、根据期刊出版地域及语言，将期刊分为三类：境内期刊、境外外文期刊、境外中文期刊。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三、根据期刊的影响，中山大学人文社会科学重要期刊分为两个级别：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“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一类重要期刊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”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（分为一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A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、一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B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重要期刊）、重要核心期刊。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四、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“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一类重要期刊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”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的认定原则：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（一）</w:t>
      </w:r>
      <w:proofErr w:type="gramStart"/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A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重要期刊的认定原则：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1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）被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之一收录的期刊并进入所在学科领域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Q1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（即期刊影响因子所在学科领域排名前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25%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，若在不同学科领域以最高排名为准）作为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“</w:t>
      </w:r>
      <w:proofErr w:type="gramStart"/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A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重要期刊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”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；经院系学术委员会提出，并经校人文社科学术委员会审议通过的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A&amp;HCI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收录的期刊；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）对于境内期刊，经校人文社科学术委员会审议，共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26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种，详见《</w:t>
      </w:r>
      <w:hyperlink r:id="rId8" w:history="1">
        <w:r w:rsidRPr="00850410">
          <w:rPr>
            <w:rFonts w:ascii="仿宋_GB2312" w:eastAsia="仿宋_GB2312" w:hAnsi="Times New Roman" w:cs="Times New Roman" w:hint="eastAsia"/>
            <w:snapToGrid w:val="0"/>
            <w:kern w:val="0"/>
            <w:sz w:val="32"/>
          </w:rPr>
          <w:t>中山大学人文社会科学一类重要期刊目录</w:t>
        </w:r>
      </w:hyperlink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（境内中文期刊）》；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3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）对于境外中文期刊，由各文科院（系）学术委员会提出，并由校人文社科学术委员会审议通过。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（二）</w:t>
      </w:r>
      <w:proofErr w:type="gramStart"/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B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重要期刊的认定原则：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lastRenderedPageBreak/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1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）被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之一收录的期刊并进入所在学科领域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Q2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（即期刊影响因子所在学科领域排名后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25~50%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，若在不同学科领域以最高排名为准），以及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A&amp;HCI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收录的期刊，作为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“</w:t>
      </w:r>
      <w:proofErr w:type="gramStart"/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B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重要期刊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”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）对于境内期刊，经校人文社科学术委员会审议，共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27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种，详见《</w:t>
      </w:r>
      <w:hyperlink r:id="rId9" w:history="1">
        <w:r w:rsidRPr="00850410">
          <w:rPr>
            <w:rFonts w:ascii="仿宋_GB2312" w:eastAsia="仿宋_GB2312" w:hAnsi="Times New Roman" w:cs="Times New Roman" w:hint="eastAsia"/>
            <w:snapToGrid w:val="0"/>
            <w:kern w:val="0"/>
            <w:sz w:val="32"/>
          </w:rPr>
          <w:t>中山大学人文社会科学一类重要期刊目录</w:t>
        </w:r>
      </w:hyperlink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（境内中文期刊）》；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3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）对于境外中文期刊，由各文科院（系）学术委员会提出，提交校人文社科学术委员会讨论确定。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五、重要核心期刊的认定原则：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1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）被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CSSCI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（含扩展版、集刊）收录的重要期刊（列入黑名单期刊除外）；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）《新华文摘》、《中国社会科学文摘》、《光明日报》（理论版）、《人民日报》（理论版）（要求发表的论文在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3000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字以上）；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3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）对于境外外文期刊，原则上要求必须是匿名审稿并正式公开发行的学术期刊，包括未进入一类重要期刊的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收录的期刊；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4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）对于境外中文期刊，由各文科院（系）学术委员会遴选并审议确定，并报社科处备案。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六、重要期刊目录随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CSSCI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A&amp;HCI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SCI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目录的调整而自然调整。各索引新增收录的期刊，将自动列为重要期刊目录的相应类别。被各索引调整出的期刊，将自动从重要期刊目录中退出。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lastRenderedPageBreak/>
        <w:t>具体论文类别的认定，以论文收稿或论文发表时各索引收录期刊目录为准。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768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七、本目录原则的解释权在中山大学人文社科学术委员会。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768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八、本目录原则自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2015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年</w:t>
      </w:r>
      <w:r w:rsidRPr="00850410">
        <w:rPr>
          <w:rFonts w:ascii="Times New Roman" w:eastAsia="宋体" w:hAnsi="Times New Roman" w:cs="Times New Roman"/>
          <w:snapToGrid w:val="0"/>
          <w:kern w:val="0"/>
          <w:sz w:val="32"/>
          <w:szCs w:val="32"/>
        </w:rPr>
        <w:t>1</w:t>
      </w:r>
      <w:r w:rsidRPr="00850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月开始实施。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附件：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  <w:t xml:space="preserve">1. 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中山大学人文社会科学一类重要期刊</w:t>
      </w:r>
      <w:hyperlink r:id="rId10" w:history="1">
        <w:r w:rsidRPr="00850410">
          <w:rPr>
            <w:rFonts w:ascii="仿宋_GB2312" w:eastAsia="仿宋_GB2312" w:hAnsi="Times New Roman" w:cs="Times New Roman" w:hint="eastAsia"/>
            <w:snapToGrid w:val="0"/>
            <w:color w:val="000000"/>
            <w:kern w:val="0"/>
            <w:sz w:val="32"/>
          </w:rPr>
          <w:t>目录</w:t>
        </w:r>
      </w:hyperlink>
    </w:p>
    <w:p w:rsidR="00850410" w:rsidRPr="00850410" w:rsidRDefault="00850410" w:rsidP="003E1AAC">
      <w:pPr>
        <w:widowControl/>
        <w:snapToGrid w:val="0"/>
        <w:spacing w:line="540" w:lineRule="atLeast"/>
        <w:ind w:firstLine="160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  <w:t xml:space="preserve">2. 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中山大学人文社会科学重要核心期刊目录（境内中文期刊）</w:t>
      </w:r>
    </w:p>
    <w:p w:rsidR="00850410" w:rsidRPr="00850410" w:rsidRDefault="00850410" w:rsidP="003E1AAC">
      <w:pPr>
        <w:widowControl/>
        <w:snapToGrid w:val="0"/>
        <w:spacing w:line="540" w:lineRule="atLeast"/>
        <w:ind w:firstLine="160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  <w:t xml:space="preserve">3. 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列入黑名单的期刊目录（可到文科科研管理系统或社科处查询）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snapToGrid w:val="0"/>
          <w:kern w:val="0"/>
          <w:sz w:val="36"/>
          <w:szCs w:val="36"/>
        </w:rPr>
        <w:br w:type="page"/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附件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</w:p>
    <w:p w:rsidR="00850410" w:rsidRPr="00850410" w:rsidRDefault="00D1796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hyperlink r:id="rId11" w:history="1">
        <w:r w:rsidR="00850410" w:rsidRPr="00850410">
          <w:rPr>
            <w:rFonts w:ascii="方正小标宋简体" w:eastAsia="方正小标宋简体" w:hAnsi="Times New Roman" w:cs="Times New Roman" w:hint="eastAsia"/>
            <w:snapToGrid w:val="0"/>
            <w:color w:val="000000"/>
            <w:kern w:val="0"/>
            <w:sz w:val="44"/>
          </w:rPr>
          <w:t>中山大学人文社会科学一类重要期刊目录</w:t>
        </w:r>
      </w:hyperlink>
    </w:p>
    <w:p w:rsidR="00850410" w:rsidRPr="00850410" w:rsidRDefault="00850410" w:rsidP="00850410">
      <w:pPr>
        <w:widowControl/>
        <w:snapToGrid w:val="0"/>
        <w:spacing w:line="54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snapToGrid w:val="0"/>
          <w:color w:val="000000"/>
          <w:kern w:val="0"/>
          <w:sz w:val="32"/>
          <w:szCs w:val="32"/>
        </w:rPr>
        <w:t>一、境内中文期刊一类期刊目录（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  <w:t>53</w:t>
      </w:r>
      <w:r w:rsidRPr="00850410">
        <w:rPr>
          <w:rFonts w:ascii="黑体" w:eastAsia="黑体" w:hAnsi="黑体" w:cs="Times New Roman" w:hint="eastAsia"/>
          <w:snapToGrid w:val="0"/>
          <w:color w:val="000000"/>
          <w:kern w:val="0"/>
          <w:sz w:val="32"/>
          <w:szCs w:val="32"/>
        </w:rPr>
        <w:t>种）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（其中：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A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期刊</w:t>
      </w: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26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种，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B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期刊</w:t>
      </w: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27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种）</w:t>
      </w:r>
    </w:p>
    <w:tbl>
      <w:tblPr>
        <w:tblW w:w="9550" w:type="dxa"/>
        <w:jc w:val="center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133"/>
        <w:gridCol w:w="3430"/>
      </w:tblGrid>
      <w:tr w:rsidR="00850410" w:rsidRPr="00850410" w:rsidTr="00850410">
        <w:trPr>
          <w:trHeight w:val="765"/>
          <w:tblHeader/>
          <w:jc w:val="center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所在学科</w:t>
            </w:r>
          </w:p>
        </w:tc>
        <w:tc>
          <w:tcPr>
            <w:tcW w:w="3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85041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期刊</w:t>
            </w: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85041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期刊</w:t>
            </w:r>
          </w:p>
        </w:tc>
      </w:tr>
      <w:tr w:rsidR="00850410" w:rsidRPr="00850410" w:rsidTr="00850410">
        <w:trPr>
          <w:trHeight w:val="93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《管理世界》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《管理科学学报》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《南开管理评论》</w:t>
            </w:r>
          </w:p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《系统工程理论与实践》</w:t>
            </w:r>
          </w:p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《旅游学刊》</w:t>
            </w:r>
          </w:p>
        </w:tc>
      </w:tr>
      <w:tr w:rsidR="00850410" w:rsidRPr="00850410" w:rsidTr="00850410">
        <w:trPr>
          <w:trHeight w:val="53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马克思主义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《马克思主义研究》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《马克思主义与现实》</w:t>
            </w:r>
          </w:p>
        </w:tc>
      </w:tr>
      <w:tr w:rsidR="00850410" w:rsidRPr="00850410" w:rsidTr="00850410">
        <w:trPr>
          <w:trHeight w:val="588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《哲学研究》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《中国哲学史》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《世界哲学》</w:t>
            </w:r>
          </w:p>
        </w:tc>
      </w:tr>
      <w:tr w:rsidR="00850410" w:rsidRPr="00850410" w:rsidTr="00850410">
        <w:trPr>
          <w:trHeight w:val="516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《世界宗教研究》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93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《中国语文》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《外语教学与研究》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《世界汉语教学》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《外语界》</w:t>
            </w:r>
          </w:p>
        </w:tc>
      </w:tr>
      <w:tr w:rsidR="00850410" w:rsidRPr="00850410" w:rsidTr="00850410">
        <w:trPr>
          <w:trHeight w:val="49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《外国文学评论》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478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中国文学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《文学评论》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《文学遗产》</w:t>
            </w:r>
          </w:p>
        </w:tc>
      </w:tr>
      <w:tr w:rsidR="00850410" w:rsidRPr="00850410" w:rsidTr="00850410">
        <w:trPr>
          <w:trHeight w:val="624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《文艺研究》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93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《历史研究》</w:t>
            </w: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《世界历史》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《近代史研究》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《中国史研究》</w:t>
            </w:r>
          </w:p>
        </w:tc>
      </w:tr>
      <w:tr w:rsidR="00850410" w:rsidRPr="00850410" w:rsidTr="00850410">
        <w:trPr>
          <w:trHeight w:val="556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《考古学报》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61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《经济研究》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《经济学（季刊）》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《世界经济》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《中国工业经济》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《金融研究》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《会计研究》</w:t>
            </w:r>
          </w:p>
        </w:tc>
      </w:tr>
      <w:tr w:rsidR="00850410" w:rsidRPr="00850410" w:rsidTr="00850410">
        <w:trPr>
          <w:trHeight w:val="93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《政治学研究》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《世界经济与政治》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《当代亚太》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《中国行政管理》</w:t>
            </w:r>
          </w:p>
        </w:tc>
      </w:tr>
      <w:tr w:rsidR="00850410" w:rsidRPr="00850410" w:rsidTr="00850410">
        <w:trPr>
          <w:trHeight w:val="664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《法学研究》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《中国法学》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《政法论坛》</w:t>
            </w:r>
          </w:p>
        </w:tc>
      </w:tr>
      <w:tr w:rsidR="00850410" w:rsidRPr="00850410" w:rsidTr="00850410">
        <w:trPr>
          <w:trHeight w:val="616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社会学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《社会学研究》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《中国人口科学》</w:t>
            </w:r>
          </w:p>
        </w:tc>
      </w:tr>
      <w:tr w:rsidR="00850410" w:rsidRPr="00850410" w:rsidTr="00850410">
        <w:trPr>
          <w:trHeight w:val="93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《民族研究》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《广西民族大学学报》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哲社版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50410" w:rsidRPr="00850410" w:rsidTr="00850410">
        <w:trPr>
          <w:trHeight w:val="51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新闻学与传播学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《新闻与传播研究》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《编辑学报》</w:t>
            </w:r>
          </w:p>
        </w:tc>
      </w:tr>
      <w:tr w:rsidR="00850410" w:rsidRPr="00850410" w:rsidTr="00850410">
        <w:trPr>
          <w:trHeight w:val="93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图书馆、情报与文献学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《中国图书馆学报》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《情报学报》</w:t>
            </w:r>
          </w:p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《档案学研究》</w:t>
            </w:r>
          </w:p>
        </w:tc>
      </w:tr>
      <w:tr w:rsidR="00850410" w:rsidRPr="00850410" w:rsidTr="00850410">
        <w:trPr>
          <w:trHeight w:val="68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《教育研究》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《高等教育研究》</w:t>
            </w:r>
          </w:p>
        </w:tc>
      </w:tr>
      <w:tr w:rsidR="00850410" w:rsidRPr="00850410" w:rsidTr="00850410">
        <w:trPr>
          <w:trHeight w:val="604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《体育科学》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59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《统计研究》</w:t>
            </w:r>
          </w:p>
        </w:tc>
      </w:tr>
      <w:tr w:rsidR="00850410" w:rsidRPr="00850410" w:rsidTr="00850410">
        <w:trPr>
          <w:trHeight w:val="614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《心理学报》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499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人文、经济地理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27B" w:rsidRPr="0074227B" w:rsidRDefault="00850410" w:rsidP="0074227B">
            <w:pPr>
              <w:widowControl/>
              <w:snapToGrid w:val="0"/>
              <w:ind w:left="181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《地理研究》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50410" w:rsidRPr="00850410" w:rsidTr="00850410">
        <w:trPr>
          <w:trHeight w:val="578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《中国社会科学》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181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二、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SSCI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  SCI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一类重要期刊目录</w:t>
      </w:r>
      <w:r w:rsidRPr="00850410">
        <w:rPr>
          <w:rFonts w:ascii="Times New Roman" w:eastAsia="宋体" w:hAnsi="Times New Roman" w:cs="Times New Roman"/>
          <w:kern w:val="0"/>
          <w:sz w:val="24"/>
          <w:szCs w:val="24"/>
        </w:rPr>
        <w:t xml:space="preserve">  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576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A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期刊：进入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Q1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区的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 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期刊，具体期刊目录，请查询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数据库；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576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B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期刊，进入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Q2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区的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   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期刊，具体期刊目录，请查询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SCI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数据库；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A&amp;HCI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一类重要期刊目录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3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A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期刊：具体期刊目录由院（系）学术委员会提出申请，并经校人文社科学术委员会审议通过后，另行公布。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3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B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期刊：除进入</w:t>
      </w:r>
      <w:proofErr w:type="gramStart"/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</w:t>
      </w:r>
      <w:proofErr w:type="gramEnd"/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A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期刊目录的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A&amp;HCI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期刊，具体期刊目录请查询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A&amp;HCI</w:t>
      </w: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数据库。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snapToGrid w:val="0"/>
          <w:color w:val="000000"/>
          <w:kern w:val="0"/>
          <w:sz w:val="32"/>
          <w:szCs w:val="32"/>
        </w:rPr>
        <w:lastRenderedPageBreak/>
        <w:t>四、境外中文期刊一类重要期刊目录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具体期刊目录由院（系）学术委员会提出申请，并经校人文社科学术委员会审议通过后，另行公布。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24"/>
          <w:szCs w:val="24"/>
        </w:rPr>
        <w:br w:type="page"/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附件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snapToGrid w:val="0"/>
          <w:color w:val="000000"/>
          <w:kern w:val="0"/>
          <w:sz w:val="44"/>
          <w:szCs w:val="44"/>
        </w:rPr>
        <w:t>中山大学人文社会科学重要核心期刊目录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snapToGrid w:val="0"/>
          <w:color w:val="000000"/>
          <w:kern w:val="0"/>
          <w:sz w:val="44"/>
          <w:szCs w:val="44"/>
        </w:rPr>
        <w:t>（境内中文）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ind w:left="66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snapToGrid w:val="0"/>
          <w:color w:val="000000"/>
          <w:kern w:val="0"/>
          <w:sz w:val="32"/>
          <w:szCs w:val="32"/>
        </w:rPr>
        <w:t>一、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  <w:t>CSSCI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2014-2015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）</w:t>
      </w:r>
      <w:r w:rsidRPr="00850410">
        <w:rPr>
          <w:rFonts w:ascii="黑体" w:eastAsia="黑体" w:hAnsi="黑体" w:cs="Times New Roman" w:hint="eastAsia"/>
          <w:snapToGrid w:val="0"/>
          <w:color w:val="000000"/>
          <w:kern w:val="0"/>
          <w:sz w:val="32"/>
          <w:szCs w:val="32"/>
        </w:rPr>
        <w:t>来源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期刊（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464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种）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（根据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  <w:t>2014-2015CSSCI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来源期刊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  <w:t>533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种，其中列入黑名单期刊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  <w:t xml:space="preserve"> 16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种）</w:t>
      </w:r>
    </w:p>
    <w:tbl>
      <w:tblPr>
        <w:tblW w:w="103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233"/>
        <w:gridCol w:w="4099"/>
        <w:gridCol w:w="3200"/>
      </w:tblGrid>
      <w:tr w:rsidR="00850410" w:rsidRPr="00850410" w:rsidTr="00850410">
        <w:trPr>
          <w:cantSplit/>
          <w:trHeight w:val="340"/>
          <w:tblHeader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Cs w:val="21"/>
              </w:rPr>
              <w:t>学科分类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Cs w:val="21"/>
              </w:rPr>
              <w:t>刊</w:t>
            </w:r>
            <w:r w:rsidRPr="008504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  </w:t>
            </w: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Cs w:val="21"/>
              </w:rPr>
              <w:t>主办单位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公共管理学报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哈尔滨工业大学管理学院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管理工程学报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哈尔滨工业大学管理学院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中国科学院研究生院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华中科技大学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中国社会科学院工业经济研究所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经济体制改革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科学管理研究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内蒙古自治区软科学研究会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科学学研究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中国科学学与科技政策研究会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科学学与科学技术管理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中国科学学与科技政策研究会等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科研管理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中国科学院科技政策与管理科学研究所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外国经济与管理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系统管理学报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上海交通大学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研究与发展管理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预测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合肥工业大学预测与发展研究所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中国管理科学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中国优选法统筹法与经济数学研究会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中国科学基金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国家自然科学基金委员会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中国软科学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中国软科学研究会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当代世界社会主义问题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山东大学当代社会主义研究所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当代世界与社会主义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中共中央编译局马克思主义研究部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党史研究与教学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中共福建省委党校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;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福建省中共党史学会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国外理论动态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中共中央编译局、世界发展战略研究部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红旗文稿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求是杂志社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教学与研究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科学社会主义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中国科学社会主义学会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理论视野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中国马克思主义研究基金会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毛泽东邓小平理论研究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上海社会科学院等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求是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中国共产党中央委员会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社会主义研究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思想理论教育导刊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高等教育出版社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中共党史研究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中共中央党史研究室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中国特色社会主义研究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北京市社会科学界联合会等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道德与文明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中国伦理学会、天津社会科学院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科学技术哲学研究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山西大学、山西省自然辩证法研究会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孔子研究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中国孔子基金会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伦理学研究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湖南师范大学伦理学研究所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现代哲学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广东哲学学会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哲学动态</w:t>
            </w:r>
            <w:r w:rsidRPr="0085041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中国社会科学院哲学研究所</w:t>
            </w:r>
            <w:r w:rsidRPr="0085041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周易研究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山东大学、中国周易学会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自然辩证法通讯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中国科学院研究生院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自然辩证法研究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中国自然辩证法研究会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世界宗教文化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中国社会科学院世界宗教研究所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四川大学道教与宗教文化研究所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当代修辞学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当代语言学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中国社科院语言研究所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方言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中国社会科学院语言研究所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汉语学报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民族语文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中国社会科学院民族学与人类学研究所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外国语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外语电化教学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外语教学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外语教学理论与实践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华东师范大学外语学院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外语学刊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外语与外语教学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大连外国语学院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现代外语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广东外语外贸大学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语文研究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山西省社会科学院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语言教学与研究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北京语言大学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江苏师范大学语言研究所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语言文字应用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教育部语言文字应用研究所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语言研究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华中科技大学中国语言研究所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中国翻译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中国外文局对外传播研究中心等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中国外语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高等教育出版社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当代外国文学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南京大学外国文学研究所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俄罗斯文艺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国外文学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华中师范大学文学院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当代文坛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四川省作家协会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当代作家评论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辽宁省作家协会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红楼梦学刊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中国艺术研究院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鲁迅研究月刊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北京鲁迅博物馆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民族文学研究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中国社会科学院民族文学研究所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南方文坛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广西文联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文艺理论研究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中国文艺理论学会、华东师范大学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文艺理论与批评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中国艺术研究院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文艺争鸣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吉林省文学艺术界联合会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小说评论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陕西省作家协会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新文学史料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人民文学出版社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扬子江评论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江苏省作家协会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中国比较文学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上海外国语大学、中国比较文学学会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中国现代文学研究丛刊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中国现代文学馆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北京舞蹈学院学报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北京舞蹈学院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当代电影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中国电影艺术研究中心等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电影艺术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中国电影家协会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美术观察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中国艺术研究院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美术研究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中央美术学院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民族艺术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广西民族文化艺术研究院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南京艺术学院学报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（美术与设计版）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南京艺术学院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世界电影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中国电影家协会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戏剧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中央戏剧学院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戏剧艺术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上海戏剧学院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戏曲艺术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中国戏曲学院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新美术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中国美术学院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音乐研究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人民音乐出版社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音乐艺术（上海音乐学院学报）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上海音乐学院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中国电视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中国电视艺术委员会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中国书法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中国书法家协会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98.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中国音乐学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中国艺术研究院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中央音乐学院学报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中央音乐学院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装饰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安徽史学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当代中国史研究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当代中国研究所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东南文化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南京博物院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古代文明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东北师范大学世界古典文明史研究所等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华侨华人历史研究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中国华侨华人历史研究所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抗日战争研究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中国社会科学院近代史研究所等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历史档案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中国第一历史档案馆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历史教学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历史教学社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民国档案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中国第二历史档案馆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中国人民大学清史研究所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史林</w:t>
            </w:r>
            <w:proofErr w:type="gramEnd"/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上海社会科学院历史研究所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史学集刊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史学理论研究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中国社会科学院世界历史研究所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史学史研究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史学月刊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河南大学、河南省历史学会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中华书局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文献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西域研究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中国边疆史地研究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中国社会科学院中国边疆史地研究中心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中国历史地理论丛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中国农业历史学会等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中华文史论丛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上海世纪出版股份有限公司古籍出版社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敦煌研究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敦煌研究院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故宫博物院院刊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故宫博物院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江汉考古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湖北省文物考古研究所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中国社会科学院考古研究所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考古与文物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陕西省考古研究所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文物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文物出版社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财经理论与实践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财经论丛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财经问题研究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财贸经济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中国社会科学院财经战略研究院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财贸研究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财政研究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中国财政学会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产业经济研究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城市发展研究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中国城市科学研究会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城市问题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北京市社会科学院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当代财经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江西财经大学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当代经济科学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西安交通大学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改革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重庆社会科学院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广东财经大学学报（原《广东商学院学报》）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国际金融研究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中国国际金融学会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国际经济评论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中国社会科学院世界经济与政治研究所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国际经贸探索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广东外语外贸大学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国际贸易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中国商务出版社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国际贸易问题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对外经济贸易大学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国际商务（对外经济贸易大学学报）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对外经济贸易大学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河北经贸大学学报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河北经贸大学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宏观经济研究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国家发展和改革委员会宏观经济研究院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江西财经大学学报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江西财经大学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金融经济学研究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》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（原《广东金融学院学报》）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广东金融学院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经济经纬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河南财经政法大学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经济理论与经济管理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经济社会体制比较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世界发展战略研究部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经济问题探索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云南省发展和改革委员会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经济学动态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中国社会科学院经济研究所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南方经济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广东经济学会、广东省社会科学院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南开经济研究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南开大学经济学院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农村经济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四川省农业经济学会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农业技术经济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中国农业技术经济研究会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农业经济问题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中国农业经济学会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山西财经大学学报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169.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商业经济与管理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浙江工商大学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上海财经大学学报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上海社会科学院经济研究所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审计研究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中国审计学会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审计与经济研究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南京审计学院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世界经济文汇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上海社会科学院世界经济研究所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世界经济与政治论坛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江苏省社会科学院世界经济研究所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数量经济技术经济研究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数量经济与技术经济研究所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税务研究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中国税务杂志社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现代日本经济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吉林大学、全国日本经济学会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亚太经济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云南财经大学学报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证券市场导报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深圳市证券交易所综合研究所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政治经济学评论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中国经济问题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厦门大学经济研究所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中国农村观察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中国社会科学院农村发展研究所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中国农村经济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中国社会科学院农村发展研究所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中国社会经济史研究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厦门大学历史研究所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中国土地科学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中国土地学会、中国土地勘测规划院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财经政法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财经政法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中央财经大学学报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中央财经大学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北京行政学院学报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德国研究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同济大学德国问题研究所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东北亚论坛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东南亚研究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暨南大学东南亚研究所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俄罗斯东欧中亚研究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中国社会科学院俄罗斯东欧中亚研究所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公共行政评论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广东省行政体制改革研究中心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国际观察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国际问题研究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中国国际问题研究所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国际政治研究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国家行政学院学报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行政论坛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黑龙江省行政学院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江苏行政学院学报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204.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理论探索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中共山西省委党校、山西行政学院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理论探讨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中共黑龙江省委党校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理论学刊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中共山东省委党校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理论与改革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美国研究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中国社会科学院美国研究所、中华美国学会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南亚研究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中国社会科学院亚洲太平洋研究所等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南洋问题研究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厦门大学南洋研究院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欧洲研究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中国社会科学院欧洲研究所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日本学刊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中国社会科学院日本研究所、中华日本学会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上海行政学院学报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台湾研究集刊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厦门大学台湾研究所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太平洋学报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中共太平洋学会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探索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中共重庆市委党校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外交评论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（外交学院学报）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外交学院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现代国际关系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中国现代国际关系研究所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中共中央党校学报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中共中央党校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比较法研究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中国政法大学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当代法学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法律科学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西北政法大学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法商研究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财经政法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华东政法大学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山东省法学会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法学杂志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北京市法学会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法制与社会发展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华东政法大学学报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华东政法大学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环球法律评论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中国社会科学院法学研究所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清华法学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现代法学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西南政法大学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政法论丛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山东政法学院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政治与法律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上海社会科学院法学研究所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知识产权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中国知识产权研究会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中外法学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238.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妇女研究论丛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全国妇联妇女研究所、中国妇女研究会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青年研究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中国社会科学院社会学研究所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人口学刊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人口研究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人口与发展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人口与经济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首都经济贸易大学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中国青年研究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中国青少年研究中心、中国青少年研究会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北方民族大学学报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北方民族大学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广西民族研究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广西壮族自治区民族问题研究中心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贵州民族研究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贵州省民族研究所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民俗研究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民族教育研究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中央民族大学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青海民族研究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青海民族大学民族学与社会学学院等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世界民族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中国社会科学院民族学与人类学研究所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西北民族研究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西北民族大学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西南民族大学学报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（人文社科版）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西南民族大学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中国藏学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中国藏学研究中心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中南民族大学学报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（人文社会科学版）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中南民族大学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中央民族大学学报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中央民族大学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编辑之友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山西出版传媒集团有限责任公司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出版发行研究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中国新闻出版研究院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出版科学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湖北省编辑学会、武汉大学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当代传播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新疆日报社、新疆新闻工作者协会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国际新闻界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科技与出版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清华大学出版社有限公司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现代出版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中国大学出版社协会、中国传媒大学出版社、中国传媒大学编辑出版研究中心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现代传播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（中国传媒大学学报）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中国传媒大学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新闻大学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新闻记者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文汇新民联合报业集团等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268.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中国编辑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中国编辑学会、高等教育出版社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中国出版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新闻出版报社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中国科技期刊研究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中国科学院自然科学期刊编辑研究会、中国科学院文献情报中心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大学图书馆学报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教育部高等学校图书情报工作指导委员会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档案学通讯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国家图书馆学刊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中国国家图书馆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情报科学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中国科技情报学会、吉林大学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情报理论与实践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中国国防科学技术信息学会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情报杂志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陕西省科学技术信息研究所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情报资料工作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图书馆工作与研究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天津图书馆、天津市图书馆学会、天津市少年儿童图书馆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图书馆建设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黑龙江省图书馆学会、黑龙江省图书馆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广东省中山图书馆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图书馆学研究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吉林省图书馆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图书馆杂志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上海市图书馆学会、上海图书馆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图书情报工作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中国科学院文献情报中心（中国科学院图书馆）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图书情报知识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武汉大学信息管理学院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图书与情报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甘肃省图书馆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现代图书情报技术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中国科学院文献情报中心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北京大学教育评论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比较教育研究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大学教育科学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湖南大学等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电化教育研究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西北师范大学等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复旦教育论坛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高等工程教育研究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华中科技大学等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高教探索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广东省高等教育学会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国家教育行政学院学报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国家教育行政学院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湖南师范大学教育科学学报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华东师范大学学报（教育科学版）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江苏高教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江苏教育报刊总社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教师教育研究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教育部高校师资培训交流北京中心等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教育发展研究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上海市教育科学研究院等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辽宁师范大学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302.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教育研究与实验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教育与经济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华中师范大学、中国教育经济学研究会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开放教育研究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上海远程教育集团、上海电视大学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课程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教材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教法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人民教育出版社课程教材研究所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全球教育展望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外国教育研究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现代大学教育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湖南省高等教育学会等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现代教育技术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现代远程教育研究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四川广播电视大学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现代远距离教育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黑龙江广播电视大学等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学期教育研究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中国学前教育研究会、长沙师范学校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学位与研究生教育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国务院学位委员会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远程教育杂志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浙江广播电视大学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中国电化教育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中央电化教育馆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中国高等教育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中国教育报刊社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中国高教研究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中国高等教育学会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中国教育学刊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中国教育学会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中国特殊教育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中央教育科学研究所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北京体育大学学报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北京体育大学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上海体育学院学报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上海体育学院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沈阳体育学院学报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沈阳体育学院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华南理工大学、华南师范大学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体育与科学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江苏省体育科学研究所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天津体育学院学报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天津体育学院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武汉体育学院学报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武汉体育学院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西安体育学院学报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西安体育学院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中国体育科技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国家体育总局体育科学研究所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数理统计与管理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中国现场统计研究会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统计与信息论坛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西安财经学院、中国统计教育学会高教分会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心理发展与教育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中国心理学会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心理科学进展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中国科学院心理研究所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心理学探新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江西师范大学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心理与行为研究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中国临床心理学杂志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中国心理卫生协会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东南学术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东岳论丛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读书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生活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读书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新知三联书店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福建论坛（人文社会科学版）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甘肃社会科学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甘肃省社科院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贵州社会科学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贵州省社科院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国外社会科学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中国社会科学院文献信息中心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河北学刊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河北省社会科学院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湖北社会科学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湖南社会科学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江海学刊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江汉论坛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江淮论坛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江苏省哲学社会科学界联合会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开放时代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广州市社会科学院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兰州学刊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兰州市社会科学院等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中共南京市委宣传部等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内蒙古社会科学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内蒙古自治区社会科学院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人文杂志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山东省社会科学联合会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社会科学辑刊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辽宁社会科学院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社会科学家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桂林市社会科学界联合会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社会科学战线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思想战线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探索与争鸣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上海市社会科学界联合会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文史哲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学海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江苏省社会科学院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学术交流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学术界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374.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学术论坛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广西社会科学院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学术研究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广东省社会科学联合会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学术月刊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上海市社会科学界联合会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学习与实践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武汉市社会科学院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学习与探索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浙江社会科学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浙江省社会科学界联合会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中国高校社会科学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教育部高等学校社会科学发展研究中心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中国社会科学院研究生院学报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中国社会科学院研究生院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综合性社会科学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中州学刊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河南省社会科学院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城市规划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中国城市规划学会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城市规划学刊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同济大学建筑与城市规划学院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经济地理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中国地理学会、湖南省经济地理研究所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旅游科学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上海旅游高等专科学校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人文地理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西安外国语大学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干旱区资源与环境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中国自然资源学会干旱半干旱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区研究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委员会等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长江流域资源与环境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中国科学院资源环境科学与技术局等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中国人口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·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资源与环境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中国可持续发展研究会等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资源科学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中国科学院地理科学与资源研究所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自然资源学报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中国自然资源学会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安徽大学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北京工商大学学报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北京工商大学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北京理工大学学报（社会科学版）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北京理工大学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北京联合大学学报（人文社会科学版）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北京联合大学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大连理工大学学报（社会科学版）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大连理工大学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东北师大学报（哲学社会科学版）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东南大学学报（哲学社会科学版）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东南大学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福建师范大学学报（哲学社会科学版）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福建师范大学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海南大学学报（人文社会科学版）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海南大学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408.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河海大学学报（社会科学版）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河南师范大学学报（哲学社会科学版）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湖南科技大学学报（社会科学版）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湖南科技大学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湖南师范大学社会科学学报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华东理工大学学报（社会科学版）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华东理工大学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华东师范大学学报（哲学社会科学版）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华东师范大学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华南农业大学学报（社会科学版）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华南农业大学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华南师范大学学报（社会科学版）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华中科技大学学报（社会科学版）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华中科技大学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华中师范大学学报（人文社会科学版）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华中师范大学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吉林大学社会科学学报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吉林大学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暨南学报（哲学社会科学版）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暨南大学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兰州大学学报（社会科学版）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兰州大学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南京大学学报（哲学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·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人文科学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·</w:t>
            </w: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社会科学）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南京农业大学学报（社会科学版）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南京农业大学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南京师大学报（社会科学版）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南京师范大学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南开学报（哲学社会科学版）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南开大学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南通大学学报（社会科学版）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南通大学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清华大学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求是学刊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黑龙江大学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厦门大学学报（哲学社会科学版）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厦门大学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山西大学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陕西师范大学学报（哲学社会科学版）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陕西师范大学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上海交通大学学报（哲学社会科学版）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上海交通大学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上海师范大学学报（哲学社会科学版）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深圳大学学报（人文社会科学版）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深圳大学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首都师范大学学报（社会科学版）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首都师范大学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四川师范大学学报（社会科学版）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苏州大学学报（哲学社会科学版）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苏州大学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天津师范大学学报（社会科学版）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天津师范大学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同济大学学报（社会科学版）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同济大学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武汉大学学报（人文科学版）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西安交通大学学报（社会科学版）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西安交通大学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西北农林科技大学学报（社会科学版）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西北农林科技大学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西北师大学报（社会科学版）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西藏大学学报（社会科学版）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西藏大学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西南大学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湘潭大学学报（哲学社会科学版）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湘潭大学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新疆大学学报（哲学人文社会科学版）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新疆师范大学学报（哲学社会科学版）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新疆师范大学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云南师范大学学报（哲学社会科学版）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云南师范大学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浙江大学学报（人文社会科学版）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浙江大学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郑州大学学报（哲学社会科学版）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郑州大学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中国地质大学学报（社会科学版）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中国地质大学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中国农业大学学报（社会科学版）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中国农业大学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中国人民大学学报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中国人民大学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中南大学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中山大学学报（社会科学版）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中山大学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hanging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高校综合性社科学报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重庆大学学报（社会科学版）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重庆大学</w:t>
            </w:r>
          </w:p>
        </w:tc>
      </w:tr>
    </w:tbl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二、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CSSCI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2014-2015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）扩展版期刊（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187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种）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（根据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  <w:t>2014-2015CSSCI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扩展版期刊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  <w:t>189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种，其中列入黑名单期刊</w:t>
      </w:r>
      <w:r w:rsidRPr="00850410">
        <w:rPr>
          <w:rFonts w:ascii="Times New Roman" w:eastAsia="宋体" w:hAnsi="Times New Roman" w:cs="Times New Roman"/>
          <w:snapToGrid w:val="0"/>
          <w:color w:val="000000"/>
          <w:kern w:val="0"/>
          <w:sz w:val="24"/>
          <w:szCs w:val="24"/>
        </w:rPr>
        <w:t>2</w:t>
      </w: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种）</w:t>
      </w:r>
    </w:p>
    <w:tbl>
      <w:tblPr>
        <w:tblW w:w="101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126"/>
        <w:gridCol w:w="3296"/>
        <w:gridCol w:w="3225"/>
        <w:gridCol w:w="708"/>
      </w:tblGrid>
      <w:tr w:rsidR="00850410" w:rsidRPr="00850410" w:rsidTr="00850410">
        <w:trPr>
          <w:cantSplit/>
          <w:trHeight w:val="340"/>
          <w:tblHeader/>
          <w:jc w:val="center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2"/>
              </w:rPr>
              <w:t>期刊名称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2"/>
              </w:rPr>
              <w:t>主办（管）单位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2"/>
              </w:rPr>
              <w:t>备注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科学决策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中国社会经济系统分析研究会等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宏观经济管理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国家发展改革委宏观经济管理编辑部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社会科学管理与评论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中国社会科学院科研局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管理案例研究与评论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大连理工大学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当代经济管理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石家庄经济学院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工业工程与管理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上海交通大学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运筹与管理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中国运筹学会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中国改革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中国经济体制改革研究会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现代管理科学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江苏省技术经济与管理现代化研究会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管理现代化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中国管理现代化研究会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党的文献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中共中央文献研究室、中央档案馆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思想教育研究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全国高等学校思想政治教育研究会等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党建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中共中央宣传部《党建》杂志社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思想政治教育研究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哈尔滨理工大学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南京政治学院学报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解放军南京政治学院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思想理论教育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上海市高等学校思想理论教育研究会等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系统科学学报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太原理工大学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逻辑学研究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管子学刊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山东理工大学齐文化研究院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五台山研究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五台山研究会，五台山风景名胜区政府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中国宗教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国家宗教事务局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科学与无神论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中国无神论学会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中国穆斯林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中国伊斯兰教协会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语言学（中国语文）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汉语学习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延边大学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语言学（中国语文）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古汉语研究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语言学（中国语文）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华文教学与研究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暨南大学华文学院等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语言学（民族语文）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语言与翻译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语言与翻译杂志社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外语研究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中国人民解放军国际关系学院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解放军外国语学院学报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解放军外国语学院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上海翻译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上海市科技翻译学会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西安外国语大学学报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西安外国语大学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外国文学动态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外国文学研究所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华文文学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汕头大学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中国文学研究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南京师范大学文学院学报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南京师范大学文学院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文艺评论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黑龙江省文学艺术界联合会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明清小说研究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江苏省社会科学院文学研究所等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艺术学（音乐舞蹈类）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黄钟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·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武汉音乐学院学报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武汉音乐学院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艺术学（音乐舞蹈类）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中国音乐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中国音乐学院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艺术学（音乐舞蹈类）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人民音乐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中国音乐家协会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艺术学（艺术综合类）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艺术评论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中国艺术研究院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艺术学（艺术综合类）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民族艺术研究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云南省民族艺术研究院等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艺术学（影视戏曲类）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北京电影学院学报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北京电影学院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艺术学（影视戏曲类）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当代电视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中国电视艺术家协会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艺术学（设计艺术类）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艺术设计研究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北京服装学院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艺术学（美术艺术类）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美术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中国美术家协会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艺术学（美术艺术类）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美苑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鲁迅美术学院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盐业史研究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自贡市盐业历史博物馆，中国盐业协会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历史教学问题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中国史研究动态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中国社会科学院历史研究所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古籍整理研究学刊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东北师范大学文学院古籍整理研究所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中原文物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河南博物馆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中国国家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博物馆馆刊</w:t>
            </w:r>
            <w:proofErr w:type="gramEnd"/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中国国家博物馆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华夏考古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河南省文物考古研究所、河南省文物考古学会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人类学学报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中国科学院古脊椎动物与古人类研究所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金融评论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中国社会科学院金融研究所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贵州财经大学学报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贵州财经大学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上海金融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上海市金融学会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技术经济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中国技术经济学会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开放导报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综合开发研究院（中国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·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深圳）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税务与经济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吉林财经大学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消费经济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湘潭大学、湖南商学院、湖南师范大学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中国金融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中国金融出版社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现代财经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经济与管理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河北经贸大学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商业研究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哈尔滨商业大学、中国商业经济学会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金融论坛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城市金融研究所、中国城市金融学会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现代城市研究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南京城市科学研究会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产经评论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暨南大学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保险研究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中国保险学会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中国经济史研究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中国社会科学院经济研究所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中国流通经济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北京物资学院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国际税收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中国国际税收研究会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西安财经学院学报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西安财经学院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生态经济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云南教育出版社有限责任公司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技术经济与管理研究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山西省人民政府发展研究中心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国际经济合作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商务部国际贸易经济合作研究院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财务与会计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中国财政杂志社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79.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甘肃行政学院学报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甘肃行政学院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求实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中共江西省委党校、江西行政学院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湖湘论坛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中共湖南省委党校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和平与发展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中国国际友好联络会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天津行政学院学报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国际展望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上海国际问题研究院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新视野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中共北京市委党校、北京行政学院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俄罗斯研究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西亚非洲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中国社会科学院西亚非洲研究所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拉丁美洲研究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拉丁美洲研究所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日本问题研究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河北大学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南亚研究季刊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四川大学南亚研究所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中共浙江省委党校学报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中共浙江省委党校浙江行政学院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电子政务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中国科学院文献情报中心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行政法学研究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法律适用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国家法官学院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东方法学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上海市法学会、上海人民出版社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中国刑事法杂志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最高人民检察院检察理论研究所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国家检察官学院学报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国家检察官学院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北方法学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证据科学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中国海商法研究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中国海商法协会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中国版权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中国版权协会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青年探索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广州市</w:t>
            </w:r>
            <w:r w:rsidRPr="00850410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穂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港澳青少年研究所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当代青年研究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上海社会科学院青少年研究所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社会保障研究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武汉大学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中国劳动关系学院学报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中国劳动关系学院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社会学（人口学）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南方人口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中山大学人口研究所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社会学（人口学）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西北人口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甘肃省人口和计划生育委员会等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文化遗产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云南民族大学学报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云南民族大学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黑龙江民族丛刊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黑龙江省民族研究所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西北民族大学学报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西北民族大学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回族研究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宁夏社会科学院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湖北民族学院学报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湖北民族学院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编辑学刊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上海编辑学会上海文艺出版集团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传媒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中国新闻出版研究院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电视研究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中国中央电台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新闻界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四川日报报业集团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中国广播电视学刊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中国广播电视协会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中国图书评论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中国版协图书评论学会等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图书馆理论与实践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宁夏回族自治区图书馆学会等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现代情报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中国科学技术情报学会等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数字图书馆论坛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中国科学技术信息研究所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高校图书馆工作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湖南省高等学校图书情报工作委员会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新世纪图书馆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江苏省图书馆协会等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远成职继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中国远程教育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中央广播电视大学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中国大学教学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高等教育出版社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研究生教育研究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中国学位与研究生教育学会等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高教发展与评估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武汉理工大学等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高校教育管理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黑龙江高教研究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哈尔滨师范大学等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中国高校科技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教育部科技发展中心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教育科学研究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北京市教育科学研究院等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当代教育与文化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现代教育管理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辽宁教育研究院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教育理论与实践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山西省教育科学研究院等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人民教育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中国教育报刊社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教育学（基础教育）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外国中小学教育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上海师范大学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教育学（基础教育）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基础教育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教育学（基础教育）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数学教育学报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天津师范大学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;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中国教育学会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首都体育学院学报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首都体育学院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体育文化导刊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国家体育总局体育文化发展中心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体育学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成都体育学院学报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成都体育学院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中国统计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中国统计出版社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中国心理卫生杂志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中国心理卫生协会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应用心理学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浙江省心理学会、浙江大学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学术前沿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人民日报社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理论月刊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湖北省社会科学界联合会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学术探索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云南省社会科学界联合会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149.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天府新论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四川省社会科学界联合会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广西社会科学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广西壮族自治区社会科学界联合会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河北省社会科学界联合会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重庆社会科学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重庆社会科学院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宁夏社会科学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宁夏社会科学院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黑龙江省社会科学院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晋阳学刊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山西省社会科学院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理论与现代化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天津市社会科学界联合会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科学与社会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中国科学院学部等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东疆学刊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延边大学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中国文化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中国艺术研究院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青海社会科学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青海省社会科学院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国际城市规划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中国城市规划设计研究院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地域研究与开发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河南省科学院地理研究所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人文、经济地理学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世界地理研究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中国地理学会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环境保护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中国环境科学出版社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资源开发与市场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四川省自然资源科学研究院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环境科学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环境科学研究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中国环境科学研究院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中国政法大学学报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北京邮电大学学报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北京邮电大学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武汉理工大学学报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武汉理工大学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江西师范大学学报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江西师范大学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湖南农业大学学报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齐鲁学刊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曲阜师范大学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北京交通大学学报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北京交通大学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杭州师范大学学报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杭州师范大学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吉首大学学报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吉首大学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华中农业大学学报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华中农业大学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烟台大学学报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烟台大学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广州大学学报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广州大学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ind w:right="-107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spacing w:val="-8"/>
                <w:kern w:val="0"/>
                <w:szCs w:val="21"/>
              </w:rPr>
              <w:t>安徽师范大学学报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spacing w:val="-8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spacing w:val="-8"/>
                <w:kern w:val="0"/>
                <w:szCs w:val="21"/>
              </w:rPr>
              <w:t>人文社会科学版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spacing w:val="-8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安徽师范大学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浙江工商大学学报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浙江工商大学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天津大学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南昌大学学报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人文社会科学版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南昌大学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ind w:right="-107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spacing w:val="-8"/>
                <w:kern w:val="0"/>
                <w:szCs w:val="21"/>
              </w:rPr>
              <w:t>西安电子科技大学学报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spacing w:val="-8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spacing w:val="-8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spacing w:val="-8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西安电子科技大学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江西农业大学学报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江西农业大学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185.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中国海洋大学学报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中国海洋大学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北方论丛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哈尔滨师范大学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850410" w:rsidRPr="00850410" w:rsidTr="00850410">
        <w:trPr>
          <w:cantSplit/>
          <w:trHeight w:val="340"/>
          <w:jc w:val="center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ind w:left="420" w:right="-25" w:hanging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河北大学学报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(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哲学社会科学版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河北大学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</w:tbl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CSSCI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2014-2015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）来源集刊（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145</w:t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t>种）</w:t>
      </w:r>
    </w:p>
    <w:tbl>
      <w:tblPr>
        <w:tblW w:w="9721" w:type="dxa"/>
        <w:jc w:val="center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092"/>
        <w:gridCol w:w="2196"/>
        <w:gridCol w:w="1081"/>
        <w:gridCol w:w="3625"/>
      </w:tblGrid>
      <w:tr w:rsidR="00850410" w:rsidRPr="00850410" w:rsidTr="00850410">
        <w:trPr>
          <w:trHeight w:val="340"/>
          <w:tblHeader/>
          <w:jc w:val="center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学科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集刊名称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创刊年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主办单位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创新与创业管理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清华大学技术创新研究中心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公共管理评论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清华大学公共管理学院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营销科学学报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清华大学经济管理学院，北京大学光华管理学院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中大管理研究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中山大学管理学院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中国非营利评论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清华大学公共管理学院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NGO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当代国外马克思主义评论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复旦大学当代国外马克思主义研究中心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马克思主义理论学科研究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中国人民大学马克思主义学院等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社会批判理论纪事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南京大学马克思主义社会理论研究中心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法兰西思想评论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同济大学法国思想研究中心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经典与解释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中国人民大学文学院古典文明研究中心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马克思主义美学研究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上海交通大学人文学院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马克思主义哲学研究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武汉大学马克思主义哲学研究所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北京大学外国哲学研究所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哲学门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北京大学哲学系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哲学评论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武汉大学哲学学院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中国诠释学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山东大学中国诠释学研究中心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道家文化研究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北京大学道家研究中心等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基督教思想评论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维真学院中国研究部编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基督教文化学刊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中国人民大学基督教文化研究所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基督教学术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复旦大学哲学学院基督教研究中心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基督宗教研究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中国社会科学院基督教研究中心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宗教与美国社会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复旦大学美国研究中心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语言学（外国语文）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语言学研究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北京大学外国语学院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语言学（外国语文）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中国外语教育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北京外国语大学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汉语史学报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浙江大学汉语史研究中心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汉语史研究集刊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四川大学中国俗文化研究所，四川大学汉语史研究所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历史语言学研究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中国社会科学院语言研究所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励耘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学刊（语言卷）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北京师范大学文学院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民俗典籍文字研究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北京师范大学民俗典籍文字研究中心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南开语言学刊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南开大学文学院，汉语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言文化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语言学论丛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1957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北京大学汉语语言学研究中心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语言研究集刊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复旦大学汉语言文字学科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中国文字研究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华东师范大学中国文字研究与应用中心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跨文化对话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北京大学比较文学与比较文化研究所等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圣经文学研究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河南大学圣经文学研究所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文学理论前沿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清华大学比较文学与文化研究中心等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英美文学研究论丛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上海外国语大学文学院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词学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华东师范大学中文系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古代文学理论研究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1979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华东师范大学中文系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文学评论丛刊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南京大学文学院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现代中国文化与文学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四川大学中国文化与文学研究中心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新诗评论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北京大学中国新诗研究所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域外汉籍研究集刊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南京大学域外汉籍研究所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中国诗歌研究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首都师范大学中国诗歌研究中心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中国诗学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人民文学出版社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中国文学研究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复旦大学中国古代文学研究中心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美术史与观念史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南京师范大学美术学院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南大戏剧论丛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南京大学戏剧影视研究所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戏曲研究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中国艺术研究院戏曲研究所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艺术史研究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中山大学艺术史研究中心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中华戏曲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中国戏曲学会，山西师范大学戏曲文物研究所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北大史学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北京大学历史学系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传统中国研究集刊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上海社会科学院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近代史学刊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华中师范大学中国近代史研究所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近代中国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上海中山学社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历史地理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复旦大学历史地理研究中心等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历史文献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上海图书馆历史文献研究所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历史文献研究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中国历史文献研究会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民国研究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南京大学中华民国史研究中心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全球史评论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首都师范大学全球史研究中心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史学理论与史学史学刊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北京师范大学史学理论与史学史研究</w:t>
            </w:r>
          </w:p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宋史研究论丛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河北大学宋史研究中心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唐史论丛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中国唐史学会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唐研究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唐研究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基金会，北京大学中国古代史研究中心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魏晋南北朝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隋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唐史资料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1979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武汉大学历史学院三至九世纪研究所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新史学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中国人民大学清史研究所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中国社会历史评论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南开大学中国社会史研究中心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边疆考古研究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吉林大学边疆考古研究中心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简帛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武汉大学简帛研究中心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简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帛研究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中国社会科学院简帛研究中心等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产业经济评论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山东大学经济学院，山东大学产业经济学研究所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当代会计评论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厦门大学会计发展研究中心等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海派经济学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上海财经大学海派经济学研究中心等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会计论坛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中南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财经政法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大学会计学院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金融学季刊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中国金融学年会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南大商学评论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南京大学长江三角洲经济社会发展研究中心等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文化产业研究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文化部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-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南京大学国家文化产业研究中心等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新政治经济学评论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浙江大学民营经济研究中心等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制度经济学研究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山东大学经济研究院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中国会计评论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复旦公共行政评论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复旦大学国际关系与公共事务学院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复旦国际关系评论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复旦大学国际关系与公共事务学院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复旦政治学评论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复旦大学国际关系与公共事务学院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国际政治科学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清华大学国际问题研究所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韩国研究论丛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复旦大学韩国研究中心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冷战国际史研究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华东师范大学国际冷战史研究中心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中国公共政策评论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中山大学行政管理研究中心等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北大法律评论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北京大学法学院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法律方法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山东大学法律方法论研究中心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法律和社会科学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北京大学比较法和法律社会学研究所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公法研究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浙江大学公法与比较法研究所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国际经济法学刊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中国国际经济法学会等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金融法苑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北京大学法学院金融法研究中心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经济法学评论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中国人民大学经济法学研究中心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民间法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中南大学法学院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民商法论丛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中国社会科学院法学研究所私法研究中心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南京大学法律评论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南京大学法学院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判解研究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大学民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商事法律科学研究中心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清华法治论衡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清华大学法学院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人大法律评论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中国人民大学法学院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人权研究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山东大学法学院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私法研究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中南</w:t>
            </w:r>
            <w:proofErr w:type="gramStart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财经政法大学民</w:t>
            </w:r>
            <w:proofErr w:type="gramEnd"/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商法学科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武大国际法评论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武汉大学国际法研究所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刑法论丛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北京师范大学刑事法律科学研究院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刑事法评论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北京大学法治与发展研究院刑事法治研究中心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行政法论丛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北京大学宪法与行政法研究中心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证券法苑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上海证券交易所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中德私法研究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王洪亮主编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中国国际法年刊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中国国际法学会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中国国际私法与比较法年刊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中国国际私法学会，武汉大学国际法研究所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社会保障研究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中国人民大学社会保障研究中心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中国农村研究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华中师范大学中国农村问题研究中心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中国社会工作研究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中国社会工作教育协会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中国乡村研究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福建教育出版社有限责任公司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南京大学社会学院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藏学学刊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四川大学中国藏学研究所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西南边疆民族研究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云南大学西南边疆少数民族研究中心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元史及民族与边疆研究集刊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1977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南京大学民族与边疆研究中心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中国民族学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兰州大学西北少数民族研究中心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北大新闻与传播评论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北京大学新闻传播学院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新闻与传播评论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武汉大学新闻与传播学院等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中国传媒产业发展报告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清华大学媒介经济与管理研究中心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中国网络传播研究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南京大学网络传播研究中心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图书馆、情报与文献学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北京大学中国古文献研究中心集刊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北京大学中国古文献研究中心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图书馆、情报与文献学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古典文献研究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1989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南京大学古典文献研究所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中国教育：研究与评论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华东师范大学教育科学学院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中国教育法制评论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北京师范大学教育学院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中国教育政策评论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中国教育科学研究院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中国社会心理学评论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中国社会科学院社会学研究所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都市文化研究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上海师范大学都市文化研究中心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国际汉学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北京外国语大学中国海外汉学研究中心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国学研究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北京大学国学研究院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汉学研究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北京语言大学首都国际文化研究基地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华中学术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华中师范大学文学院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人文论丛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武汉大学中国传统文化研究中心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思想与文化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华东师范大学中国现代思想文化研究所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文化研究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首都师范大学文学院等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文化与诗学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北京师范大学文艺学研究中心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原道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首都师范大学儒教文化研究中心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知识分子论丛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华东师范大学思勉人文高等研究院中国现代思想研究中心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中国经学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清华大学人文学院经学研究中心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中国文化产业评论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上海交通大学国家文化产业创新与发展研究基地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中国学术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清华大学国学研究院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中外文化与文论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1996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中国中外文艺理论学会等</w:t>
            </w:r>
          </w:p>
        </w:tc>
      </w:tr>
      <w:tr w:rsidR="00850410" w:rsidRPr="00850410" w:rsidTr="00850410">
        <w:trPr>
          <w:trHeight w:val="340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人文、经济地理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城市与区域规划研究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清华大学建筑学院</w:t>
            </w:r>
          </w:p>
        </w:tc>
      </w:tr>
    </w:tbl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br w:type="page"/>
      </w:r>
      <w:r w:rsidRPr="00850410"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附件</w:t>
      </w:r>
      <w:r w:rsidRPr="00850410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</w:p>
    <w:p w:rsidR="00850410" w:rsidRPr="00850410" w:rsidRDefault="00850410" w:rsidP="00850410">
      <w:pPr>
        <w:widowControl/>
        <w:snapToGrid w:val="0"/>
        <w:spacing w:line="54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方正小标宋简体" w:eastAsia="方正小标宋简体" w:hAnsi="Times New Roman" w:cs="Times New Roman" w:hint="eastAsia"/>
          <w:snapToGrid w:val="0"/>
          <w:color w:val="000000"/>
          <w:kern w:val="0"/>
          <w:sz w:val="44"/>
          <w:szCs w:val="44"/>
        </w:rPr>
        <w:t>列入黑名单的期刊目录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24"/>
          <w:szCs w:val="24"/>
        </w:rPr>
        <w:t>（可到文科科研管理系统或社科处查询，不在主页公布）</w:t>
      </w:r>
    </w:p>
    <w:tbl>
      <w:tblPr>
        <w:tblW w:w="10066" w:type="dxa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036"/>
        <w:gridCol w:w="1808"/>
        <w:gridCol w:w="3326"/>
        <w:gridCol w:w="3120"/>
      </w:tblGrid>
      <w:tr w:rsidR="00850410" w:rsidRPr="00850410" w:rsidTr="00850410">
        <w:trPr>
          <w:trHeight w:val="585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Cs w:val="21"/>
              </w:rPr>
              <w:t>学科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Cs w:val="21"/>
              </w:rPr>
              <w:t>期刊名称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Cs w:val="21"/>
              </w:rPr>
              <w:t>主办（管）单位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850410" w:rsidRPr="00850410" w:rsidTr="00850410">
        <w:trPr>
          <w:trHeight w:val="57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软科学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四川省科技促进发展研究中心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57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中国科技论坛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中国科学技术发展战略研究院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57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系统工程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湖南省系统工程与管理学会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华东经济管理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安徽经济管理学院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57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科技管理研究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广东省科学学与科技管理研究会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科技进步与对策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湖北省科技信息研究院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经济与管理研究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首都经济贸易大学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经济纵横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吉林省社会科学院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9.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现代经济探讨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江苏省社会科学院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10.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经济问题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山西省社会科学院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11.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价格理论与实践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中国价格协会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57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12.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统计与决策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湖北省统计局统计科学研究所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13.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求索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湖南省社会科学院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14.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江西社会科学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江西省社会科学院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15.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北京社会科学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北京市社会科学院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16.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艺术百家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江苏省文化艺术研究院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）来源期刊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17.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敦煌学辑刊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兰州大学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）扩展版期刊</w:t>
            </w:r>
          </w:p>
        </w:tc>
      </w:tr>
      <w:tr w:rsidR="00850410" w:rsidRPr="00850410" w:rsidTr="00850410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18.</w:t>
            </w:r>
            <w:r w:rsidRPr="00850410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 w:rsidRPr="0085041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河北法学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河北政法职业学院，河北省法学会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10" w:rsidRPr="00850410" w:rsidRDefault="00850410" w:rsidP="00850410">
            <w:pPr>
              <w:widowControl/>
              <w:snapToGrid w:val="0"/>
              <w:spacing w:line="5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CSSCI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85041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2014-2015</w:t>
            </w:r>
            <w:r w:rsidRPr="00850410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）扩展版期刊</w:t>
            </w:r>
          </w:p>
        </w:tc>
      </w:tr>
    </w:tbl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lastRenderedPageBreak/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850410" w:rsidRPr="00850410" w:rsidRDefault="00850410" w:rsidP="00850410">
      <w:pPr>
        <w:widowControl/>
        <w:snapToGrid w:val="0"/>
        <w:spacing w:line="540" w:lineRule="atLeast"/>
        <w:ind w:firstLine="280"/>
        <w:rPr>
          <w:rFonts w:ascii="Times New Roman" w:eastAsia="宋体" w:hAnsi="Times New Roman" w:cs="Times New Roman"/>
          <w:kern w:val="0"/>
          <w:szCs w:val="21"/>
        </w:rPr>
      </w:pP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中山大学校长办公室</w:t>
      </w: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 xml:space="preserve">     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主动公开</w:t>
      </w: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       2014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年</w:t>
      </w: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12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月</w:t>
      </w:r>
      <w:r w:rsidRPr="00850410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850410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日印发</w:t>
      </w:r>
    </w:p>
    <w:p w:rsidR="00850410" w:rsidRPr="00850410" w:rsidRDefault="00850410" w:rsidP="00850410">
      <w:pPr>
        <w:widowControl/>
        <w:snapToGrid w:val="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50410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850410" w:rsidRPr="00850410" w:rsidRDefault="00850410" w:rsidP="0085041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50410" w:rsidRPr="00850410" w:rsidRDefault="00D17960" w:rsidP="0085041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50410" w:rsidRPr="00850410" w:rsidTr="00850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410" w:rsidRPr="00850410" w:rsidRDefault="00850410" w:rsidP="008504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50410" w:rsidRPr="00850410" w:rsidRDefault="00850410" w:rsidP="0085041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50410" w:rsidRPr="00850410" w:rsidRDefault="00850410" w:rsidP="00850410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850410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850410" w:rsidRPr="00850410" w:rsidRDefault="00061D1B" w:rsidP="0085041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50410">
        <w:rPr>
          <w:rFonts w:ascii="宋体" w:eastAsia="宋体" w:hAnsi="宋体" w:cs="宋体"/>
          <w:kern w:val="0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12" o:title=""/>
          </v:shape>
          <w:control r:id="rId13" w:name="DefaultOcxName" w:shapeid="_x0000_i1033"/>
        </w:object>
      </w:r>
      <w:r w:rsidRPr="00850410">
        <w:rPr>
          <w:rFonts w:ascii="宋体" w:eastAsia="宋体" w:hAnsi="宋体" w:cs="宋体"/>
          <w:kern w:val="0"/>
          <w:sz w:val="24"/>
          <w:szCs w:val="24"/>
        </w:rPr>
        <w:object w:dxaOrig="4320" w:dyaOrig="4320">
          <v:shape id="_x0000_i1036" type="#_x0000_t75" style="width:1in;height:18pt" o:ole="">
            <v:imagedata r:id="rId14" o:title=""/>
          </v:shape>
          <w:control r:id="rId15" w:name="DefaultOcxName1" w:shapeid="_x0000_i1036"/>
        </w:object>
      </w:r>
      <w:r w:rsidRPr="00850410">
        <w:rPr>
          <w:rFonts w:ascii="宋体" w:eastAsia="宋体" w:hAnsi="宋体" w:cs="宋体"/>
          <w:kern w:val="0"/>
          <w:sz w:val="24"/>
          <w:szCs w:val="24"/>
        </w:rPr>
        <w:object w:dxaOrig="4320" w:dyaOrig="4320">
          <v:shape id="_x0000_i1039" type="#_x0000_t75" style="width:1in;height:18pt" o:ole="">
            <v:imagedata r:id="rId16" o:title=""/>
          </v:shape>
          <w:control r:id="rId17" w:name="DefaultOcxName2" w:shapeid="_x0000_i1039"/>
        </w:object>
      </w:r>
    </w:p>
    <w:p w:rsidR="00850410" w:rsidRPr="00850410" w:rsidRDefault="00850410" w:rsidP="00850410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850410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427280" w:rsidRDefault="00427280"/>
    <w:sectPr w:rsidR="00427280" w:rsidSect="0042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AC" w:rsidRDefault="003E1AAC" w:rsidP="003E1AAC">
      <w:r>
        <w:separator/>
      </w:r>
    </w:p>
  </w:endnote>
  <w:endnote w:type="continuationSeparator" w:id="0">
    <w:p w:rsidR="003E1AAC" w:rsidRDefault="003E1AAC" w:rsidP="003E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AC" w:rsidRDefault="003E1AAC" w:rsidP="003E1AAC">
      <w:r>
        <w:separator/>
      </w:r>
    </w:p>
  </w:footnote>
  <w:footnote w:type="continuationSeparator" w:id="0">
    <w:p w:rsidR="003E1AAC" w:rsidRDefault="003E1AAC" w:rsidP="003E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410"/>
    <w:rsid w:val="00061D1B"/>
    <w:rsid w:val="003E1AAC"/>
    <w:rsid w:val="00427280"/>
    <w:rsid w:val="0074227B"/>
    <w:rsid w:val="00850410"/>
    <w:rsid w:val="008C4C63"/>
    <w:rsid w:val="009C5FA2"/>
    <w:rsid w:val="00D17960"/>
    <w:rsid w:val="00E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410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50410"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rsid w:val="00850410"/>
    <w:pPr>
      <w:widowControl/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0410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0410"/>
    <w:pPr>
      <w:widowControl/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0410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Body Text"/>
    <w:basedOn w:val="a"/>
    <w:link w:val="Char1"/>
    <w:uiPriority w:val="99"/>
    <w:semiHidden/>
    <w:unhideWhenUsed/>
    <w:rsid w:val="00850410"/>
    <w:pPr>
      <w:widowControl/>
      <w:snapToGrid w:val="0"/>
      <w:spacing w:line="500" w:lineRule="atLeast"/>
    </w:pPr>
    <w:rPr>
      <w:rFonts w:ascii="宋体" w:eastAsia="宋体" w:hAnsi="宋体" w:cs="宋体"/>
      <w:kern w:val="0"/>
      <w:sz w:val="28"/>
      <w:szCs w:val="28"/>
    </w:rPr>
  </w:style>
  <w:style w:type="character" w:customStyle="1" w:styleId="Char1">
    <w:name w:val="正文文本 Char"/>
    <w:basedOn w:val="a0"/>
    <w:link w:val="a7"/>
    <w:uiPriority w:val="99"/>
    <w:semiHidden/>
    <w:rsid w:val="00850410"/>
    <w:rPr>
      <w:rFonts w:ascii="宋体" w:eastAsia="宋体" w:hAnsi="宋体" w:cs="宋体"/>
      <w:kern w:val="0"/>
      <w:sz w:val="28"/>
      <w:szCs w:val="28"/>
    </w:rPr>
  </w:style>
  <w:style w:type="paragraph" w:styleId="a8">
    <w:name w:val="Body Text Indent"/>
    <w:basedOn w:val="a"/>
    <w:link w:val="Char2"/>
    <w:uiPriority w:val="99"/>
    <w:semiHidden/>
    <w:unhideWhenUsed/>
    <w:rsid w:val="00850410"/>
    <w:pPr>
      <w:widowControl/>
      <w:snapToGrid w:val="0"/>
      <w:spacing w:line="460" w:lineRule="atLeast"/>
      <w:ind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2">
    <w:name w:val="正文文本缩进 Char"/>
    <w:basedOn w:val="a0"/>
    <w:link w:val="a8"/>
    <w:uiPriority w:val="99"/>
    <w:semiHidden/>
    <w:rsid w:val="00850410"/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850410"/>
    <w:pPr>
      <w:widowControl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50410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basedOn w:val="a"/>
    <w:rsid w:val="00850410"/>
    <w:pPr>
      <w:widowControl/>
      <w:autoSpaceDE w:val="0"/>
      <w:autoSpaceDN w:val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504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85041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504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850410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165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c.sysu.edu.cn/zlhb/cyzl/3510.htm" TargetMode="External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kc.sysu.edu.cn/zlhb/cyzl/3510.htm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10" Type="http://schemas.openxmlformats.org/officeDocument/2006/relationships/hyperlink" Target="http://skc.sysu.edu.cn/zlhb/cyzl/3510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c.sysu.edu.cn/zlhb/cyzl/3510.htm" TargetMode="Externa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33</Pages>
  <Words>4742</Words>
  <Characters>27035</Characters>
  <Application>Microsoft Office Word</Application>
  <DocSecurity>0</DocSecurity>
  <Lines>225</Lines>
  <Paragraphs>63</Paragraphs>
  <ScaleCrop>false</ScaleCrop>
  <Company>微软中国</Company>
  <LinksUpToDate>false</LinksUpToDate>
  <CharactersWithSpaces>31714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dcterms:created xsi:type="dcterms:W3CDTF">2015-01-06T07:05:00Z</dcterms:created>
  <dcterms:modified xsi:type="dcterms:W3CDTF">2018-12-24T09:12:00Z</dcterms:modified>
</cp:coreProperties>
</file>